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771F" w14:textId="77777777" w:rsidR="008339A7" w:rsidRPr="008339A7" w:rsidRDefault="008339A7" w:rsidP="00833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Toc389075742"/>
      <w:r w:rsidRPr="008339A7">
        <w:rPr>
          <w:rFonts w:ascii="Calibri" w:eastAsia="Calibri" w:hAnsi="Calibri" w:cs="Calibri"/>
          <w:b/>
          <w:sz w:val="20"/>
          <w:szCs w:val="20"/>
        </w:rPr>
        <w:t>SISTEMA DE INNOVACIÓN Y TRANSFERENCIA DE TECNOLOGÍA</w:t>
      </w:r>
    </w:p>
    <w:bookmarkEnd w:id="0"/>
    <w:p w14:paraId="6121DC7E" w14:textId="77777777" w:rsidR="008339A7" w:rsidRPr="008339A7" w:rsidRDefault="008339A7" w:rsidP="008339A7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339A7">
        <w:rPr>
          <w:rFonts w:ascii="Calibri" w:eastAsia="Calibri" w:hAnsi="Calibri" w:cs="Calibri"/>
          <w:b/>
          <w:sz w:val="22"/>
          <w:szCs w:val="20"/>
        </w:rPr>
        <w:t xml:space="preserve">FORMATO DE EVALUACIÓN DE LA INNOVACIÓN / TRANSFERENCIA TECNOLÓGICA </w:t>
      </w:r>
      <w:r w:rsidRPr="008339A7">
        <w:rPr>
          <w:rFonts w:ascii="Calibri" w:eastAsia="Calibri" w:hAnsi="Calibri" w:cs="Calibri"/>
          <w:sz w:val="16"/>
          <w:szCs w:val="20"/>
        </w:rPr>
        <w:t>(anexo C)</w:t>
      </w:r>
    </w:p>
    <w:p w14:paraId="6B14ADE7" w14:textId="77777777" w:rsidR="008339A7" w:rsidRPr="008339A7" w:rsidRDefault="008339A7" w:rsidP="008339A7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8339A7">
        <w:rPr>
          <w:rFonts w:ascii="Calibri" w:eastAsia="Calibri" w:hAnsi="Calibri" w:cs="Times New Roman"/>
          <w:b/>
          <w:sz w:val="22"/>
          <w:szCs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48"/>
        <w:gridCol w:w="3304"/>
        <w:gridCol w:w="2700"/>
      </w:tblGrid>
      <w:tr w:rsidR="008339A7" w:rsidRPr="008339A7" w14:paraId="27FE3A71" w14:textId="77777777" w:rsidTr="00854AF9">
        <w:tc>
          <w:tcPr>
            <w:tcW w:w="5000" w:type="pct"/>
            <w:gridSpan w:val="3"/>
            <w:shd w:val="clear" w:color="auto" w:fill="auto"/>
          </w:tcPr>
          <w:p w14:paraId="136078D9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Título del proyecto en español:</w:t>
            </w:r>
          </w:p>
          <w:p w14:paraId="7708CF1B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8339A7" w:rsidRPr="008339A7" w14:paraId="7DF03C39" w14:textId="77777777" w:rsidTr="00854AF9">
        <w:tc>
          <w:tcPr>
            <w:tcW w:w="1720" w:type="pct"/>
            <w:shd w:val="clear" w:color="auto" w:fill="auto"/>
          </w:tcPr>
          <w:p w14:paraId="5F14CFCD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Carrera afín al proyecto:</w:t>
            </w:r>
          </w:p>
          <w:p w14:paraId="3C74C1A4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14:paraId="66358612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Año de Convocatoria</w:t>
            </w:r>
          </w:p>
          <w:p w14:paraId="2E65440C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</w:tc>
      </w:tr>
      <w:tr w:rsidR="008339A7" w:rsidRPr="008339A7" w14:paraId="674BA529" w14:textId="77777777" w:rsidTr="00854AF9">
        <w:tc>
          <w:tcPr>
            <w:tcW w:w="1720" w:type="pct"/>
            <w:shd w:val="clear" w:color="auto" w:fill="auto"/>
          </w:tcPr>
          <w:p w14:paraId="04435BEF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Dominio académico:</w:t>
            </w:r>
          </w:p>
          <w:p w14:paraId="272A91CE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805" w:type="pct"/>
            <w:shd w:val="clear" w:color="auto" w:fill="auto"/>
          </w:tcPr>
          <w:p w14:paraId="2728453C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Línea de Investigación:</w:t>
            </w:r>
          </w:p>
          <w:p w14:paraId="4EF4C784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75" w:type="pct"/>
            <w:shd w:val="clear" w:color="auto" w:fill="auto"/>
          </w:tcPr>
          <w:p w14:paraId="1F97000D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lang w:val="es-ES_tradnl"/>
              </w:rPr>
            </w:pPr>
            <w:proofErr w:type="spellStart"/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Sublínea</w:t>
            </w:r>
            <w:proofErr w:type="spellEnd"/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 xml:space="preserve"> de Investigación:</w:t>
            </w:r>
          </w:p>
          <w:p w14:paraId="7EE9B82D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  <w:tr w:rsidR="008339A7" w:rsidRPr="008339A7" w14:paraId="54E28708" w14:textId="77777777" w:rsidTr="00854AF9">
        <w:tc>
          <w:tcPr>
            <w:tcW w:w="3525" w:type="pct"/>
            <w:gridSpan w:val="2"/>
            <w:shd w:val="clear" w:color="auto" w:fill="auto"/>
          </w:tcPr>
          <w:p w14:paraId="5C0BF7D3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Programa de Investigación:</w:t>
            </w:r>
          </w:p>
          <w:p w14:paraId="522F4300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475" w:type="pct"/>
            <w:shd w:val="clear" w:color="auto" w:fill="auto"/>
          </w:tcPr>
          <w:p w14:paraId="7A2A3FAC" w14:textId="77777777" w:rsidR="008339A7" w:rsidRPr="008339A7" w:rsidRDefault="008339A7" w:rsidP="008339A7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b/>
                <w:sz w:val="20"/>
                <w:szCs w:val="20"/>
                <w:lang w:val="es-ES_tradnl"/>
              </w:rPr>
              <w:t>Campo Amplio:</w:t>
            </w:r>
          </w:p>
          <w:p w14:paraId="41D9A02C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</w:tr>
    </w:tbl>
    <w:p w14:paraId="11632FF3" w14:textId="77777777" w:rsidR="008339A7" w:rsidRPr="008339A7" w:rsidRDefault="008339A7" w:rsidP="008339A7">
      <w:pPr>
        <w:spacing w:after="200" w:line="276" w:lineRule="auto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</w:p>
    <w:p w14:paraId="2533424A" w14:textId="77777777" w:rsidR="008339A7" w:rsidRPr="008339A7" w:rsidRDefault="008339A7" w:rsidP="008339A7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8339A7">
        <w:rPr>
          <w:rFonts w:ascii="Calibri" w:eastAsia="Calibri" w:hAnsi="Calibri" w:cs="Times New Roman"/>
          <w:b/>
          <w:sz w:val="22"/>
          <w:szCs w:val="22"/>
        </w:rPr>
        <w:t>DESCRIPCIÓN DE LA INNOVACIÓN/TRANSFERENCIA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52"/>
      </w:tblGrid>
      <w:tr w:rsidR="008339A7" w:rsidRPr="008339A7" w14:paraId="37619F9C" w14:textId="77777777" w:rsidTr="00854AF9">
        <w:trPr>
          <w:trHeight w:val="916"/>
        </w:trPr>
        <w:tc>
          <w:tcPr>
            <w:tcW w:w="5000" w:type="pct"/>
            <w:shd w:val="clear" w:color="auto" w:fill="auto"/>
            <w:vAlign w:val="center"/>
          </w:tcPr>
          <w:p w14:paraId="3A82CF86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</w:t>
            </w:r>
            <w:r w:rsidRPr="008339A7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Innovación</w:t>
            </w:r>
            <w:r w:rsidRPr="008339A7">
              <w:rPr>
                <w:rFonts w:ascii="Calibri" w:eastAsia="Calibri" w:hAnsi="Calibri" w:cs="Calibri"/>
                <w:sz w:val="20"/>
                <w:szCs w:val="20"/>
                <w:lang w:val="es-ES_tradnl"/>
              </w:rPr>
              <w:t xml:space="preserve">: </w:t>
            </w: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Bienes     ⃝ Productos     ⃝ Servicios     ⃝ Otro_________________</w:t>
            </w:r>
          </w:p>
          <w:p w14:paraId="47601BD3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</w:p>
          <w:p w14:paraId="4D1846D1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</w:t>
            </w:r>
            <w:r w:rsidRPr="008339A7">
              <w:rPr>
                <w:rFonts w:ascii="Calibri" w:eastAsia="Calibri" w:hAnsi="Calibri" w:cs="Calibri"/>
                <w:b/>
                <w:sz w:val="20"/>
                <w:szCs w:val="20"/>
                <w:lang w:val="es-ES_tradnl"/>
              </w:rPr>
              <w:t>Transferencia</w:t>
            </w: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:  ⃝ Bienes    ⃝ Servicios   ⃝ Productos   ⃝ Otro ________________</w:t>
            </w:r>
          </w:p>
        </w:tc>
      </w:tr>
      <w:tr w:rsidR="008339A7" w:rsidRPr="008339A7" w14:paraId="1B62527F" w14:textId="77777777" w:rsidTr="00854AF9">
        <w:trPr>
          <w:trHeight w:val="648"/>
        </w:trPr>
        <w:tc>
          <w:tcPr>
            <w:tcW w:w="5000" w:type="pct"/>
            <w:vAlign w:val="center"/>
          </w:tcPr>
          <w:p w14:paraId="3734FBCA" w14:textId="77777777" w:rsidR="008339A7" w:rsidRPr="008339A7" w:rsidRDefault="008339A7" w:rsidP="008339A7">
            <w:pPr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b/>
                <w:bCs/>
                <w:sz w:val="20"/>
                <w:szCs w:val="16"/>
                <w:lang w:val="es-ES_tradnl"/>
              </w:rPr>
              <w:t>Título y descripción de la innovación / transferencia:</w:t>
            </w:r>
          </w:p>
          <w:p w14:paraId="06AC3F3D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1902CC3F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339A7" w:rsidRPr="008339A7" w14:paraId="2B7CD634" w14:textId="77777777" w:rsidTr="00854AF9">
        <w:trPr>
          <w:trHeight w:val="454"/>
        </w:trPr>
        <w:tc>
          <w:tcPr>
            <w:tcW w:w="5000" w:type="pct"/>
          </w:tcPr>
          <w:p w14:paraId="2603A229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Contribución de la innovación / transferencia a:</w:t>
            </w:r>
          </w:p>
          <w:p w14:paraId="7470D86E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282BF67D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Solución de problemas sociales    ⃝ Mejora académica    ⃝ Formación a estudiantes</w:t>
            </w:r>
          </w:p>
          <w:p w14:paraId="399BDD12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339A7" w:rsidRPr="008339A7" w14:paraId="2887292D" w14:textId="77777777" w:rsidTr="00854AF9">
        <w:trPr>
          <w:trHeight w:val="454"/>
        </w:trPr>
        <w:tc>
          <w:tcPr>
            <w:tcW w:w="5000" w:type="pct"/>
          </w:tcPr>
          <w:p w14:paraId="6F325A7C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Evidencia de la transferencia (aplica sólo a transferencia)</w:t>
            </w:r>
          </w:p>
          <w:p w14:paraId="79C63FD4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458BA0BA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⃝ Generación o mejora de productos          ⃝ Producción de bienes         ⃝ Producción de servicios     ⃝ Nuevos productos </w:t>
            </w:r>
          </w:p>
          <w:p w14:paraId="18A1CB07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11F67BA6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</w:t>
            </w:r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⃝ Mejora social o económica          ⃝ Nuevos Procesos         ⃝ Servicios prestados     ⃝ Mejoramiento de bienes </w:t>
            </w:r>
          </w:p>
          <w:p w14:paraId="37F25A4F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677F5BB8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16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  </w:t>
            </w:r>
            <w:proofErr w:type="gramStart"/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>⃝  Otros</w:t>
            </w:r>
            <w:proofErr w:type="gramEnd"/>
            <w:r w:rsidRPr="008339A7">
              <w:rPr>
                <w:rFonts w:ascii="Calibri" w:eastAsia="Calibri" w:hAnsi="Calibri" w:cs="Calibri"/>
                <w:sz w:val="16"/>
                <w:szCs w:val="16"/>
                <w:lang w:val="es-ES_tradnl"/>
              </w:rPr>
              <w:t xml:space="preserve"> ______________________________________ </w:t>
            </w:r>
          </w:p>
          <w:p w14:paraId="1BEE8593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644375D8" w14:textId="77777777" w:rsidR="008339A7" w:rsidRPr="008339A7" w:rsidRDefault="008339A7" w:rsidP="008339A7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B0CB8C9" w14:textId="77777777" w:rsidR="008339A7" w:rsidRPr="008339A7" w:rsidRDefault="008339A7" w:rsidP="008339A7">
      <w:pPr>
        <w:spacing w:after="200" w:line="276" w:lineRule="auto"/>
        <w:ind w:left="720" w:hanging="360"/>
        <w:contextualSpacing/>
        <w:outlineLvl w:val="0"/>
        <w:rPr>
          <w:rFonts w:ascii="Calibri" w:eastAsia="Calibri" w:hAnsi="Calibri" w:cs="Times New Roman"/>
          <w:b/>
          <w:sz w:val="22"/>
          <w:szCs w:val="22"/>
        </w:rPr>
      </w:pPr>
      <w:r w:rsidRPr="008339A7">
        <w:rPr>
          <w:rFonts w:ascii="Calibri" w:eastAsia="Calibri" w:hAnsi="Calibri" w:cs="Times New Roman"/>
          <w:b/>
          <w:sz w:val="22"/>
          <w:szCs w:val="22"/>
        </w:rPr>
        <w:t>EVALUACIÓN DE LA INNOVACIÓN / TRANSFERENCIA</w:t>
      </w:r>
    </w:p>
    <w:tbl>
      <w:tblPr>
        <w:tblStyle w:val="Tablaconcuadrcula"/>
        <w:tblW w:w="4079" w:type="pct"/>
        <w:tblLook w:val="04A0" w:firstRow="1" w:lastRow="0" w:firstColumn="1" w:lastColumn="0" w:noHBand="0" w:noVBand="1"/>
      </w:tblPr>
      <w:tblGrid>
        <w:gridCol w:w="2254"/>
        <w:gridCol w:w="2261"/>
        <w:gridCol w:w="2951"/>
      </w:tblGrid>
      <w:tr w:rsidR="008339A7" w:rsidRPr="008339A7" w14:paraId="037099D2" w14:textId="77777777" w:rsidTr="008339A7">
        <w:trPr>
          <w:trHeight w:val="728"/>
        </w:trPr>
        <w:tc>
          <w:tcPr>
            <w:tcW w:w="1510" w:type="pct"/>
            <w:vAlign w:val="center"/>
          </w:tcPr>
          <w:p w14:paraId="0219BE48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Provincia:</w:t>
            </w:r>
          </w:p>
          <w:p w14:paraId="30A579AB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573960BA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514" w:type="pct"/>
            <w:vAlign w:val="center"/>
          </w:tcPr>
          <w:p w14:paraId="4F40949D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Ciudad:</w:t>
            </w:r>
          </w:p>
          <w:p w14:paraId="7B922B17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18C0C50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976" w:type="pct"/>
            <w:vAlign w:val="center"/>
          </w:tcPr>
          <w:p w14:paraId="64C135BF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Dirección:</w:t>
            </w:r>
          </w:p>
          <w:p w14:paraId="6337D4AC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6FE6C716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339A7" w:rsidRPr="008339A7" w14:paraId="59EAEED6" w14:textId="77777777" w:rsidTr="008339A7">
        <w:trPr>
          <w:gridAfter w:val="1"/>
          <w:wAfter w:w="1976" w:type="pct"/>
          <w:trHeight w:val="775"/>
        </w:trPr>
        <w:tc>
          <w:tcPr>
            <w:tcW w:w="3024" w:type="pct"/>
            <w:gridSpan w:val="2"/>
            <w:vAlign w:val="center"/>
          </w:tcPr>
          <w:p w14:paraId="11C9C676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Tipo de institución, organización o grupo beneficiado: </w:t>
            </w:r>
          </w:p>
          <w:p w14:paraId="04CF670D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23B10A75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21F23521" w14:textId="77777777" w:rsidR="008339A7" w:rsidRDefault="008339A7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4"/>
        <w:gridCol w:w="1852"/>
        <w:gridCol w:w="1686"/>
      </w:tblGrid>
      <w:tr w:rsidR="008339A7" w:rsidRPr="008339A7" w14:paraId="5DFBD3B1" w14:textId="77777777" w:rsidTr="008339A7">
        <w:trPr>
          <w:trHeight w:val="388"/>
        </w:trPr>
        <w:tc>
          <w:tcPr>
            <w:tcW w:w="3067" w:type="pct"/>
            <w:tcBorders>
              <w:tl2br w:val="single" w:sz="4" w:space="0" w:color="auto"/>
            </w:tcBorders>
            <w:vAlign w:val="center"/>
          </w:tcPr>
          <w:p w14:paraId="24D97AC2" w14:textId="50A3409A" w:rsidR="008339A7" w:rsidRPr="008339A7" w:rsidRDefault="008339A7" w:rsidP="008339A7">
            <w:pPr>
              <w:jc w:val="right"/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lastRenderedPageBreak/>
              <w:t>Nivel de innovación / transferencia</w:t>
            </w:r>
          </w:p>
          <w:p w14:paraId="46473759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35232720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  <w:p w14:paraId="20A0CFA4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 xml:space="preserve">Objetivos de la transferencia </w:t>
            </w:r>
          </w:p>
        </w:tc>
        <w:tc>
          <w:tcPr>
            <w:tcW w:w="1012" w:type="pct"/>
          </w:tcPr>
          <w:p w14:paraId="544A9853" w14:textId="77777777" w:rsidR="008339A7" w:rsidRPr="008339A7" w:rsidRDefault="008339A7" w:rsidP="008339A7">
            <w:pPr>
              <w:jc w:val="center"/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Incumplimiento</w:t>
            </w:r>
          </w:p>
        </w:tc>
        <w:tc>
          <w:tcPr>
            <w:tcW w:w="921" w:type="pct"/>
          </w:tcPr>
          <w:p w14:paraId="4CC28882" w14:textId="77777777" w:rsidR="008339A7" w:rsidRPr="008339A7" w:rsidRDefault="008339A7" w:rsidP="008339A7">
            <w:pPr>
              <w:jc w:val="center"/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  <w:r w:rsidRPr="008339A7">
              <w:rPr>
                <w:rFonts w:ascii="Calibri" w:eastAsia="Calibri" w:hAnsi="Calibri" w:cs="Calibri"/>
                <w:sz w:val="20"/>
                <w:szCs w:val="16"/>
                <w:lang w:val="es-ES_tradnl"/>
              </w:rPr>
              <w:t>Cumplimiento Total</w:t>
            </w:r>
          </w:p>
        </w:tc>
      </w:tr>
      <w:tr w:rsidR="008339A7" w:rsidRPr="008339A7" w14:paraId="3849922A" w14:textId="77777777" w:rsidTr="008339A7">
        <w:trPr>
          <w:trHeight w:val="388"/>
        </w:trPr>
        <w:tc>
          <w:tcPr>
            <w:tcW w:w="3067" w:type="pct"/>
            <w:vAlign w:val="center"/>
          </w:tcPr>
          <w:p w14:paraId="20F51FCB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012" w:type="pct"/>
            <w:vAlign w:val="center"/>
          </w:tcPr>
          <w:p w14:paraId="76D17733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921" w:type="pct"/>
            <w:vAlign w:val="center"/>
          </w:tcPr>
          <w:p w14:paraId="5CD6D22B" w14:textId="77777777" w:rsidR="008339A7" w:rsidRPr="008339A7" w:rsidRDefault="008339A7" w:rsidP="008339A7">
            <w:pPr>
              <w:jc w:val="center"/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339A7" w:rsidRPr="008339A7" w14:paraId="05A7A9AC" w14:textId="77777777" w:rsidTr="008339A7">
        <w:trPr>
          <w:trHeight w:val="388"/>
        </w:trPr>
        <w:tc>
          <w:tcPr>
            <w:tcW w:w="3067" w:type="pct"/>
            <w:vAlign w:val="center"/>
          </w:tcPr>
          <w:p w14:paraId="7979273A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012" w:type="pct"/>
            <w:vAlign w:val="center"/>
          </w:tcPr>
          <w:p w14:paraId="37E2D155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921" w:type="pct"/>
            <w:vAlign w:val="center"/>
          </w:tcPr>
          <w:p w14:paraId="13858E10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  <w:tr w:rsidR="008339A7" w:rsidRPr="008339A7" w14:paraId="42E21783" w14:textId="77777777" w:rsidTr="008339A7">
        <w:trPr>
          <w:trHeight w:val="388"/>
        </w:trPr>
        <w:tc>
          <w:tcPr>
            <w:tcW w:w="3067" w:type="pct"/>
            <w:vAlign w:val="center"/>
          </w:tcPr>
          <w:p w14:paraId="0C24E542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1012" w:type="pct"/>
            <w:vAlign w:val="center"/>
          </w:tcPr>
          <w:p w14:paraId="7E7BCA2C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  <w:tc>
          <w:tcPr>
            <w:tcW w:w="921" w:type="pct"/>
            <w:vAlign w:val="center"/>
          </w:tcPr>
          <w:p w14:paraId="6E07F8D6" w14:textId="77777777" w:rsidR="008339A7" w:rsidRPr="008339A7" w:rsidRDefault="008339A7" w:rsidP="008339A7">
            <w:pPr>
              <w:rPr>
                <w:rFonts w:ascii="Calibri" w:eastAsia="Calibri" w:hAnsi="Calibri" w:cs="Calibri"/>
                <w:sz w:val="20"/>
                <w:szCs w:val="16"/>
                <w:lang w:val="es-ES_tradnl"/>
              </w:rPr>
            </w:pPr>
          </w:p>
        </w:tc>
      </w:tr>
    </w:tbl>
    <w:p w14:paraId="76ACDA79" w14:textId="77777777" w:rsidR="008339A7" w:rsidRPr="008339A7" w:rsidRDefault="008339A7" w:rsidP="008339A7">
      <w:pPr>
        <w:spacing w:after="200" w:line="276" w:lineRule="auto"/>
        <w:rPr>
          <w:rFonts w:ascii="Calibri" w:eastAsia="Calibri" w:hAnsi="Calibri" w:cs="Times New Roman"/>
          <w:sz w:val="20"/>
          <w:lang w:val="es-ES_tradnl"/>
        </w:rPr>
      </w:pPr>
    </w:p>
    <w:p w14:paraId="604644A6" w14:textId="77777777" w:rsidR="008339A7" w:rsidRPr="008339A7" w:rsidRDefault="008339A7" w:rsidP="008339A7">
      <w:pPr>
        <w:spacing w:after="200" w:line="276" w:lineRule="auto"/>
        <w:rPr>
          <w:rFonts w:ascii="Calibri" w:eastAsia="Calibri" w:hAnsi="Calibri" w:cs="Times New Roman"/>
          <w:sz w:val="20"/>
          <w:lang w:val="es-ES_tradnl"/>
        </w:rPr>
      </w:pPr>
    </w:p>
    <w:p w14:paraId="02C47557" w14:textId="77777777" w:rsidR="008339A7" w:rsidRPr="008339A7" w:rsidRDefault="008339A7" w:rsidP="008339A7">
      <w:pPr>
        <w:spacing w:after="200" w:line="276" w:lineRule="auto"/>
        <w:rPr>
          <w:rFonts w:ascii="Calibri" w:eastAsia="Calibri" w:hAnsi="Calibri" w:cs="Times New Roman"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25"/>
      </w:tblGrid>
      <w:tr w:rsidR="008339A7" w:rsidRPr="008339A7" w14:paraId="1B2D74CB" w14:textId="77777777" w:rsidTr="00854AF9">
        <w:tc>
          <w:tcPr>
            <w:tcW w:w="3114" w:type="dxa"/>
          </w:tcPr>
          <w:p w14:paraId="45D646B3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Elaborado por</w:t>
            </w:r>
          </w:p>
        </w:tc>
        <w:tc>
          <w:tcPr>
            <w:tcW w:w="2925" w:type="dxa"/>
          </w:tcPr>
          <w:p w14:paraId="48630E6E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Recibido por</w:t>
            </w:r>
          </w:p>
        </w:tc>
      </w:tr>
      <w:tr w:rsidR="008339A7" w:rsidRPr="008339A7" w14:paraId="5C0516EF" w14:textId="77777777" w:rsidTr="00854AF9">
        <w:trPr>
          <w:trHeight w:val="995"/>
        </w:trPr>
        <w:tc>
          <w:tcPr>
            <w:tcW w:w="3114" w:type="dxa"/>
          </w:tcPr>
          <w:p w14:paraId="39E659A0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25" w:type="dxa"/>
          </w:tcPr>
          <w:p w14:paraId="55092CB6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  <w:tr w:rsidR="008339A7" w:rsidRPr="008339A7" w14:paraId="0C61D1A9" w14:textId="77777777" w:rsidTr="00854AF9">
        <w:trPr>
          <w:trHeight w:val="259"/>
        </w:trPr>
        <w:tc>
          <w:tcPr>
            <w:tcW w:w="3114" w:type="dxa"/>
          </w:tcPr>
          <w:p w14:paraId="4A4DC057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Director del Proyecto</w:t>
            </w:r>
          </w:p>
          <w:p w14:paraId="23D8AA91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Docente investigador/a:</w:t>
            </w:r>
          </w:p>
          <w:p w14:paraId="4A1431CD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25" w:type="dxa"/>
          </w:tcPr>
          <w:p w14:paraId="03C75700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Representante entidad / grupo</w:t>
            </w:r>
          </w:p>
          <w:p w14:paraId="11614018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Nombre y apellido:</w:t>
            </w:r>
          </w:p>
          <w:p w14:paraId="5AE488D2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</w:tbl>
    <w:p w14:paraId="1FB4ED0E" w14:textId="77777777" w:rsidR="008339A7" w:rsidRPr="008339A7" w:rsidRDefault="008339A7" w:rsidP="008339A7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943"/>
      </w:tblGrid>
      <w:tr w:rsidR="008339A7" w:rsidRPr="008339A7" w14:paraId="1BE8B4A8" w14:textId="77777777" w:rsidTr="00854AF9">
        <w:tc>
          <w:tcPr>
            <w:tcW w:w="3114" w:type="dxa"/>
          </w:tcPr>
          <w:p w14:paraId="7AF6EF73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Revisado por</w:t>
            </w:r>
          </w:p>
        </w:tc>
        <w:tc>
          <w:tcPr>
            <w:tcW w:w="2943" w:type="dxa"/>
          </w:tcPr>
          <w:p w14:paraId="6E4D05E9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Aprobado por</w:t>
            </w:r>
          </w:p>
        </w:tc>
      </w:tr>
      <w:tr w:rsidR="008339A7" w:rsidRPr="008339A7" w14:paraId="65FDC543" w14:textId="77777777" w:rsidTr="00854AF9">
        <w:trPr>
          <w:trHeight w:val="995"/>
        </w:trPr>
        <w:tc>
          <w:tcPr>
            <w:tcW w:w="3114" w:type="dxa"/>
          </w:tcPr>
          <w:p w14:paraId="496751FE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43" w:type="dxa"/>
          </w:tcPr>
          <w:p w14:paraId="1BC1699F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</w:tr>
      <w:tr w:rsidR="008339A7" w:rsidRPr="008339A7" w14:paraId="29505F44" w14:textId="77777777" w:rsidTr="00854AF9">
        <w:trPr>
          <w:trHeight w:val="259"/>
        </w:trPr>
        <w:tc>
          <w:tcPr>
            <w:tcW w:w="3114" w:type="dxa"/>
          </w:tcPr>
          <w:p w14:paraId="538586A3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Dirección de Investigación</w:t>
            </w:r>
          </w:p>
          <w:p w14:paraId="448AF940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Director/a:</w:t>
            </w:r>
          </w:p>
          <w:p w14:paraId="2288E485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ARAUJO VÍLCHEZ ISMENIA</w:t>
            </w:r>
          </w:p>
          <w:p w14:paraId="78B374BD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</w:p>
        </w:tc>
        <w:tc>
          <w:tcPr>
            <w:tcW w:w="2943" w:type="dxa"/>
          </w:tcPr>
          <w:p w14:paraId="1792803B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Comité de investigación</w:t>
            </w:r>
          </w:p>
          <w:p w14:paraId="6A4E1DCA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Vicerrectorado académico:</w:t>
            </w:r>
          </w:p>
          <w:p w14:paraId="51D9BDBA" w14:textId="77777777" w:rsidR="008339A7" w:rsidRPr="008339A7" w:rsidRDefault="008339A7" w:rsidP="008339A7">
            <w:pPr>
              <w:rPr>
                <w:rFonts w:ascii="Calibri" w:eastAsia="Calibri" w:hAnsi="Calibri" w:cs="Times New Roman"/>
                <w:sz w:val="20"/>
                <w:lang w:val="es-ES_tradnl"/>
              </w:rPr>
            </w:pPr>
            <w:r w:rsidRPr="008339A7">
              <w:rPr>
                <w:rFonts w:ascii="Calibri" w:eastAsia="Calibri" w:hAnsi="Calibri" w:cs="Times New Roman"/>
                <w:sz w:val="20"/>
                <w:lang w:val="es-ES_tradnl"/>
              </w:rPr>
              <w:t>GALARRAGA MONTALVO NURIA</w:t>
            </w:r>
          </w:p>
        </w:tc>
      </w:tr>
    </w:tbl>
    <w:p w14:paraId="1E1D2F09" w14:textId="77777777" w:rsidR="00576189" w:rsidRPr="00652759" w:rsidRDefault="00576189" w:rsidP="00652759"/>
    <w:sectPr w:rsidR="00576189" w:rsidRPr="00652759" w:rsidSect="00564AE6">
      <w:headerReference w:type="default" r:id="rId7"/>
      <w:footerReference w:type="default" r:id="rId8"/>
      <w:pgSz w:w="11900" w:h="16840"/>
      <w:pgMar w:top="2980" w:right="1440" w:bottom="1440" w:left="1298" w:header="1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65F9" w14:textId="77777777" w:rsidR="0005082B" w:rsidRDefault="0005082B" w:rsidP="00AA420E">
      <w:r>
        <w:separator/>
      </w:r>
    </w:p>
  </w:endnote>
  <w:endnote w:type="continuationSeparator" w:id="0">
    <w:p w14:paraId="1319CC73" w14:textId="77777777" w:rsidR="0005082B" w:rsidRDefault="0005082B" w:rsidP="00AA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CFFA" w14:textId="77777777" w:rsidR="00AA420E" w:rsidRDefault="00B030FD">
    <w:pPr>
      <w:pStyle w:val="Piedepgina"/>
    </w:pPr>
    <w:r w:rsidRPr="00B030FD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4D30F81" wp14:editId="200691F8">
          <wp:simplePos x="0" y="0"/>
          <wp:positionH relativeFrom="margin">
            <wp:align>center</wp:align>
          </wp:positionH>
          <wp:positionV relativeFrom="paragraph">
            <wp:posOffset>-943381</wp:posOffset>
          </wp:positionV>
          <wp:extent cx="4293870" cy="160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87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61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AA339" wp14:editId="13F48A2A">
              <wp:simplePos x="0" y="0"/>
              <wp:positionH relativeFrom="column">
                <wp:posOffset>-88734</wp:posOffset>
              </wp:positionH>
              <wp:positionV relativeFrom="paragraph">
                <wp:posOffset>-734862</wp:posOffset>
              </wp:positionV>
              <wp:extent cx="2623671" cy="84283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3671" cy="84283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653989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El Oro y 13 de Abril</w:t>
                          </w:r>
                        </w:p>
                        <w:p w14:paraId="715D1329" w14:textId="77777777" w:rsidR="00564AE6" w:rsidRPr="00564AE6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Ibarra – Ecuador</w:t>
                          </w:r>
                        </w:p>
                        <w:p w14:paraId="1AB4F64C" w14:textId="77777777" w:rsidR="00B030FD" w:rsidRDefault="00564AE6">
                          <w:pPr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 w:rsidRPr="00564AE6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>PBX: (06</w:t>
                          </w:r>
                          <w:r w:rsidR="00B030FD"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2) 558 378 </w:t>
                          </w:r>
                        </w:p>
                        <w:p w14:paraId="2B597264" w14:textId="77777777" w:rsidR="000523FD" w:rsidRPr="00153676" w:rsidRDefault="00B030F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B030F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4CC6DBB" wp14:editId="519A7660">
                                <wp:extent cx="92041" cy="92041"/>
                                <wp:effectExtent l="0" t="0" r="381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80" cy="10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eastAsia="Times New Roman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096 059 0010</w:t>
                          </w:r>
                          <w:r w:rsidR="00576189" w:rsidRPr="00153676">
                            <w:rPr>
                              <w:rFonts w:ascii="Calibri" w:eastAsia="Times New Roman" w:hAnsi="Calibri" w:cs="Calibri"/>
                              <w:color w:val="000000"/>
                              <w:sz w:val="15"/>
                              <w:szCs w:val="15"/>
                            </w:rPr>
                            <w:br/>
                          </w:r>
                          <w:r w:rsidR="00564AE6" w:rsidRPr="00F723EE">
                            <w:rPr>
                              <w:rFonts w:ascii="Calibri" w:eastAsia="Times New Roman" w:hAnsi="Calibri" w:cs="Calibri"/>
                              <w:b/>
                              <w:bCs/>
                              <w:color w:val="004899"/>
                              <w:sz w:val="22"/>
                              <w:szCs w:val="22"/>
                            </w:rPr>
                            <w:t>itca.edu.ec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AA33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7pt;margin-top:-57.85pt;width:206.6pt;height:6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" filled="f" stroked="f" strokeweight=".5pt">
              <v:textbox>
                <w:txbxContent>
                  <w:p w14:paraId="27653989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El Oro y 13 de Abril</w:t>
                    </w:r>
                  </w:p>
                  <w:p w14:paraId="715D1329" w14:textId="77777777" w:rsidR="00564AE6" w:rsidRPr="00564AE6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Ibarra – Ecuador</w:t>
                    </w:r>
                  </w:p>
                  <w:p w14:paraId="1AB4F64C" w14:textId="77777777" w:rsidR="00B030FD" w:rsidRDefault="00564AE6">
                    <w:pPr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</w:pPr>
                    <w:r w:rsidRPr="00564AE6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>PBX: (06</w:t>
                    </w:r>
                    <w:r w:rsidR="00B030FD"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2) 558 378 </w:t>
                    </w:r>
                  </w:p>
                  <w:p w14:paraId="2B597264" w14:textId="77777777" w:rsidR="000523FD" w:rsidRPr="00153676" w:rsidRDefault="00B030FD">
                    <w:pPr>
                      <w:rPr>
                        <w:sz w:val="15"/>
                        <w:szCs w:val="15"/>
                      </w:rPr>
                    </w:pPr>
                    <w:r w:rsidRPr="00B030FD">
                      <w:rPr>
                        <w:noProof/>
                        <w:lang w:val="en-US"/>
                      </w:rPr>
                      <w:drawing>
                        <wp:inline distT="0" distB="0" distL="0" distR="0" wp14:anchorId="24CC6DBB" wp14:editId="519A7660">
                          <wp:extent cx="92041" cy="92041"/>
                          <wp:effectExtent l="0" t="0" r="3810" b="381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380" cy="10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t xml:space="preserve"> 096 059 0010</w:t>
                    </w:r>
                    <w:r w:rsidR="00576189" w:rsidRPr="00153676">
                      <w:rPr>
                        <w:rFonts w:ascii="Calibri" w:eastAsia="Times New Roman" w:hAnsi="Calibri" w:cs="Calibri"/>
                        <w:color w:val="000000"/>
                        <w:sz w:val="15"/>
                        <w:szCs w:val="15"/>
                      </w:rPr>
                      <w:br/>
                    </w:r>
                    <w:r w:rsidR="00564AE6" w:rsidRPr="00F723EE">
                      <w:rPr>
                        <w:rFonts w:ascii="Calibri" w:eastAsia="Times New Roman" w:hAnsi="Calibri" w:cs="Calibri"/>
                        <w:b/>
                        <w:bCs/>
                        <w:color w:val="004899"/>
                        <w:sz w:val="22"/>
                        <w:szCs w:val="22"/>
                      </w:rPr>
                      <w:t>itca.edu.ec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0AF6" w14:textId="77777777" w:rsidR="0005082B" w:rsidRDefault="0005082B" w:rsidP="00AA420E">
      <w:r>
        <w:separator/>
      </w:r>
    </w:p>
  </w:footnote>
  <w:footnote w:type="continuationSeparator" w:id="0">
    <w:p w14:paraId="539EF7AF" w14:textId="77777777" w:rsidR="0005082B" w:rsidRDefault="0005082B" w:rsidP="00AA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9544" w14:textId="77777777" w:rsidR="00AA420E" w:rsidRDefault="00B030FD" w:rsidP="00564AE6">
    <w:pPr>
      <w:pStyle w:val="Encabezado"/>
      <w:ind w:left="-142"/>
    </w:pPr>
    <w:r w:rsidRPr="00B030FD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E5A510A" wp14:editId="79E3D6A7">
          <wp:simplePos x="0" y="0"/>
          <wp:positionH relativeFrom="margin">
            <wp:align>center</wp:align>
          </wp:positionH>
          <wp:positionV relativeFrom="paragraph">
            <wp:posOffset>3610143</wp:posOffset>
          </wp:positionV>
          <wp:extent cx="4957011" cy="166192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011" cy="1661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AE6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4AEC5B2" wp14:editId="2FE30F6A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700000" cy="444156"/>
          <wp:effectExtent l="0" t="0" r="5715" b="0"/>
          <wp:wrapThrough wrapText="bothSides">
            <wp:wrapPolygon edited="0">
              <wp:start x="0" y="0"/>
              <wp:lineTo x="0" y="20395"/>
              <wp:lineTo x="21493" y="20395"/>
              <wp:lineTo x="2149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4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0E"/>
    <w:rsid w:val="00000097"/>
    <w:rsid w:val="0005082B"/>
    <w:rsid w:val="000523FD"/>
    <w:rsid w:val="000E636C"/>
    <w:rsid w:val="00153676"/>
    <w:rsid w:val="00155F6C"/>
    <w:rsid w:val="002754F2"/>
    <w:rsid w:val="00336CAA"/>
    <w:rsid w:val="0034077A"/>
    <w:rsid w:val="00353ED8"/>
    <w:rsid w:val="003B7AF1"/>
    <w:rsid w:val="00403048"/>
    <w:rsid w:val="00427C45"/>
    <w:rsid w:val="00480F89"/>
    <w:rsid w:val="005467B2"/>
    <w:rsid w:val="00551573"/>
    <w:rsid w:val="00564AE6"/>
    <w:rsid w:val="00576189"/>
    <w:rsid w:val="005B259F"/>
    <w:rsid w:val="00652759"/>
    <w:rsid w:val="008339A7"/>
    <w:rsid w:val="009936F4"/>
    <w:rsid w:val="00A06CA9"/>
    <w:rsid w:val="00AA420E"/>
    <w:rsid w:val="00B030FD"/>
    <w:rsid w:val="00BB28B0"/>
    <w:rsid w:val="00BF360D"/>
    <w:rsid w:val="00C1137F"/>
    <w:rsid w:val="00C1254E"/>
    <w:rsid w:val="00C13743"/>
    <w:rsid w:val="00CE042D"/>
    <w:rsid w:val="00D348D3"/>
    <w:rsid w:val="00D93EE2"/>
    <w:rsid w:val="00F723EE"/>
    <w:rsid w:val="00FB773A"/>
    <w:rsid w:val="00FB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451D6"/>
  <w15:chartTrackingRefBased/>
  <w15:docId w15:val="{376D4158-0D98-C64E-A955-91B48444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420E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AA420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20E"/>
    <w:rPr>
      <w:rFonts w:eastAsiaTheme="minorEastAsia"/>
    </w:rPr>
  </w:style>
  <w:style w:type="table" w:styleId="Tablaconcuadrcula">
    <w:name w:val="Table Grid"/>
    <w:basedOn w:val="Tablanormal"/>
    <w:uiPriority w:val="39"/>
    <w:rsid w:val="00052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BF14F-09A1-4786-9EFA-B1EDC78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cp:lastPrinted>2023-02-16T16:33:00Z</cp:lastPrinted>
  <dcterms:created xsi:type="dcterms:W3CDTF">2023-06-06T13:58:00Z</dcterms:created>
  <dcterms:modified xsi:type="dcterms:W3CDTF">2023-06-06T13:58:00Z</dcterms:modified>
</cp:coreProperties>
</file>